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CC4" w:rsidRDefault="005B1CC4" w:rsidP="005B1CC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№1 қосымша</w:t>
      </w:r>
    </w:p>
    <w:p w:rsidR="009D19DC" w:rsidRDefault="009D19DC" w:rsidP="009D19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2025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жыл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kk-KZ"/>
        </w:rPr>
        <w:t>ғы</w:t>
      </w:r>
      <w:r w:rsidR="0034305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0439B5">
        <w:rPr>
          <w:rFonts w:ascii="Times New Roman" w:hAnsi="Times New Roman" w:cs="Times New Roman"/>
          <w:b/>
          <w:sz w:val="28"/>
          <w:szCs w:val="28"/>
          <w:lang w:val="kk-KZ"/>
        </w:rPr>
        <w:t>шілде</w:t>
      </w:r>
      <w:r w:rsidR="00343057">
        <w:rPr>
          <w:rFonts w:ascii="Times New Roman" w:hAnsi="Times New Roman" w:cs="Times New Roman"/>
          <w:b/>
          <w:sz w:val="28"/>
          <w:szCs w:val="28"/>
          <w:lang w:val="kk-KZ"/>
        </w:rPr>
        <w:t>-тамыз</w:t>
      </w:r>
      <w:r w:rsidR="0016777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айына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Ашық НҚА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порталында орналастыру жоспарланған және резонанстық мәселені қамтымайтын НҚА жобаларының </w:t>
      </w:r>
    </w:p>
    <w:p w:rsidR="009D19DC" w:rsidRDefault="009D19DC" w:rsidP="009D19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ТІЗБЕСІ</w:t>
      </w:r>
    </w:p>
    <w:p w:rsidR="009D19DC" w:rsidRPr="00B60C02" w:rsidRDefault="009D19DC" w:rsidP="009D19D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B60C02">
        <w:rPr>
          <w:rFonts w:ascii="Times New Roman" w:hAnsi="Times New Roman" w:cs="Times New Roman"/>
          <w:i/>
          <w:sz w:val="24"/>
          <w:szCs w:val="24"/>
          <w:lang w:val="kk-KZ"/>
        </w:rPr>
        <w:t>(</w:t>
      </w:r>
      <w:r w:rsidR="002C7DC7">
        <w:rPr>
          <w:rFonts w:ascii="Times New Roman" w:hAnsi="Times New Roman" w:cs="Times New Roman"/>
          <w:i/>
          <w:sz w:val="24"/>
          <w:szCs w:val="24"/>
          <w:lang w:val="kk-KZ"/>
        </w:rPr>
        <w:t>23</w:t>
      </w:r>
      <w:r w:rsidRPr="00B60C02">
        <w:rPr>
          <w:rFonts w:ascii="Times New Roman" w:hAnsi="Times New Roman" w:cs="Times New Roman"/>
          <w:i/>
          <w:sz w:val="24"/>
          <w:szCs w:val="24"/>
          <w:lang w:val="kk-KZ"/>
        </w:rPr>
        <w:t>.0</w:t>
      </w:r>
      <w:r w:rsidR="002C7DC7">
        <w:rPr>
          <w:rFonts w:ascii="Times New Roman" w:hAnsi="Times New Roman" w:cs="Times New Roman"/>
          <w:i/>
          <w:sz w:val="24"/>
          <w:szCs w:val="24"/>
          <w:lang w:val="kk-KZ"/>
        </w:rPr>
        <w:t>7</w:t>
      </w:r>
      <w:r w:rsidRPr="00B60C02">
        <w:rPr>
          <w:rFonts w:ascii="Times New Roman" w:hAnsi="Times New Roman" w:cs="Times New Roman"/>
          <w:i/>
          <w:sz w:val="24"/>
          <w:szCs w:val="24"/>
          <w:lang w:val="kk-KZ"/>
        </w:rPr>
        <w:t>.2025)</w:t>
      </w:r>
    </w:p>
    <w:p w:rsidR="009D19DC" w:rsidRPr="00B60C02" w:rsidRDefault="009D19DC" w:rsidP="009D19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W w:w="14949" w:type="dxa"/>
        <w:tblInd w:w="-99" w:type="dxa"/>
        <w:tblLayout w:type="fixed"/>
        <w:tblLook w:val="04A0" w:firstRow="1" w:lastRow="0" w:firstColumn="1" w:lastColumn="0" w:noHBand="0" w:noVBand="1"/>
      </w:tblPr>
      <w:tblGrid>
        <w:gridCol w:w="491"/>
        <w:gridCol w:w="1730"/>
        <w:gridCol w:w="1417"/>
        <w:gridCol w:w="1134"/>
        <w:gridCol w:w="1843"/>
        <w:gridCol w:w="2126"/>
        <w:gridCol w:w="2126"/>
        <w:gridCol w:w="1701"/>
        <w:gridCol w:w="2381"/>
      </w:tblGrid>
      <w:tr w:rsidR="009D19DC" w:rsidRPr="002066E8" w:rsidTr="00FB307A">
        <w:tc>
          <w:tcPr>
            <w:tcW w:w="491" w:type="dxa"/>
            <w:vAlign w:val="center"/>
          </w:tcPr>
          <w:p w:rsidR="009D19DC" w:rsidRPr="00044B27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№</w:t>
            </w:r>
          </w:p>
        </w:tc>
        <w:tc>
          <w:tcPr>
            <w:tcW w:w="1730" w:type="dxa"/>
            <w:vAlign w:val="center"/>
          </w:tcPr>
          <w:p w:rsidR="009D19DC" w:rsidRPr="00044B27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НҚА түрі көрсетілген жобаның атауы</w:t>
            </w:r>
          </w:p>
        </w:tc>
        <w:tc>
          <w:tcPr>
            <w:tcW w:w="1417" w:type="dxa"/>
            <w:vAlign w:val="center"/>
          </w:tcPr>
          <w:p w:rsidR="009D19DC" w:rsidRPr="00044B27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Жобаны әзірлеуші, құрылымдық бөлімше, лауазымы, байланыс деректері</w:t>
            </w:r>
          </w:p>
        </w:tc>
        <w:tc>
          <w:tcPr>
            <w:tcW w:w="1134" w:type="dxa"/>
            <w:vAlign w:val="center"/>
          </w:tcPr>
          <w:p w:rsidR="009D19DC" w:rsidRPr="00044B27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Орналастыру жоспарланған күн</w:t>
            </w:r>
          </w:p>
        </w:tc>
        <w:tc>
          <w:tcPr>
            <w:tcW w:w="1843" w:type="dxa"/>
            <w:vAlign w:val="center"/>
          </w:tcPr>
          <w:p w:rsidR="009D19DC" w:rsidRPr="00044B27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Жобаның қысқаша мазмұны, негізгі ережелердің сипаттамасы</w:t>
            </w:r>
          </w:p>
        </w:tc>
        <w:tc>
          <w:tcPr>
            <w:tcW w:w="2126" w:type="dxa"/>
            <w:vAlign w:val="center"/>
          </w:tcPr>
          <w:p w:rsidR="009D19DC" w:rsidRPr="00044B27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Жоба әзірлеуге негіз болған тапсырма туралы мәліметтер және оны орындау мерзімі (тиісті НҚА немесе тапсырмаға сілтеме, болған кезде)</w:t>
            </w:r>
          </w:p>
          <w:p w:rsidR="009D19DC" w:rsidRPr="00044B27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:rsidR="009D19DC" w:rsidRPr="00E97096" w:rsidRDefault="009D19DC" w:rsidP="00FB307A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</w:pPr>
            <w:r w:rsidRPr="00044B27"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 xml:space="preserve">* </w:t>
            </w: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kk-KZ"/>
              </w:rPr>
              <w:t>егер жоба бастамашылық тәртіппен әзірленсе – «Бастамашылық» деп көрсетіледі</w:t>
            </w:r>
          </w:p>
        </w:tc>
        <w:tc>
          <w:tcPr>
            <w:tcW w:w="2126" w:type="dxa"/>
            <w:vAlign w:val="center"/>
          </w:tcPr>
          <w:p w:rsidR="009D19DC" w:rsidRPr="00044B27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Күтілетін нәтижелердің нақты мақсаттары мен мерзімдері</w:t>
            </w:r>
          </w:p>
        </w:tc>
        <w:tc>
          <w:tcPr>
            <w:tcW w:w="1701" w:type="dxa"/>
            <w:vAlign w:val="center"/>
          </w:tcPr>
          <w:p w:rsidR="009D19DC" w:rsidRPr="001A2C4C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НҚА жобасы қабылданған жағдайда болжанатын әлеуметтік-экономикалық, құқықтық </w:t>
            </w:r>
            <w:r w:rsidRPr="001A2C4C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және (немесе) өзге де салдар</w:t>
            </w:r>
          </w:p>
        </w:tc>
        <w:tc>
          <w:tcPr>
            <w:tcW w:w="2381" w:type="dxa"/>
          </w:tcPr>
          <w:p w:rsidR="009D19DC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:rsidR="009D19DC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:rsidR="009D19DC" w:rsidRPr="00044B27" w:rsidRDefault="009D19DC" w:rsidP="00FB307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:rsidR="009D19DC" w:rsidRPr="00FA0190" w:rsidRDefault="009D19DC" w:rsidP="00FB30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Жобаны орналастыру мерзімдерін бұзу кезінде ықтимал тәуекелдер </w:t>
            </w:r>
            <w:r w:rsidRPr="00FA0190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тапсырманы орындау мерзімі, белгілі бір құқықтар мен міндеттемелерді іске асыру мүмкін еместігі, белгілі бір әрекеттерді жүзеге асыру және т.б.</w:t>
            </w:r>
            <w:r w:rsidRPr="00FA0190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)</w:t>
            </w:r>
          </w:p>
        </w:tc>
      </w:tr>
      <w:tr w:rsidR="009D19DC" w:rsidRPr="002066E8" w:rsidTr="00FB307A">
        <w:tc>
          <w:tcPr>
            <w:tcW w:w="491" w:type="dxa"/>
            <w:vAlign w:val="center"/>
          </w:tcPr>
          <w:p w:rsidR="009D19DC" w:rsidRPr="00A26C56" w:rsidRDefault="009D19DC" w:rsidP="00FB307A">
            <w:pPr>
              <w:pStyle w:val="a4"/>
              <w:numPr>
                <w:ilvl w:val="0"/>
                <w:numId w:val="1"/>
              </w:numPr>
              <w:ind w:left="-254" w:firstLine="219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730" w:type="dxa"/>
            <w:vAlign w:val="center"/>
          </w:tcPr>
          <w:p w:rsidR="009D19DC" w:rsidRPr="00A26C56" w:rsidRDefault="00140B6F" w:rsidP="00905519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A26C5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</w:t>
            </w:r>
            <w:r w:rsidR="00905519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Салықтық б</w:t>
            </w:r>
            <w:r w:rsidR="0062549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ерешегінің шекті мөлшерін айқындау</w:t>
            </w:r>
            <w:r w:rsidR="00905519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туралы</w:t>
            </w:r>
            <w:r w:rsidRPr="00A26C5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»</w:t>
            </w:r>
            <w:r w:rsidR="0062549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Қазақстан Республикасы Қаржы министрлігінің бұйрық жобасы</w:t>
            </w:r>
          </w:p>
        </w:tc>
        <w:tc>
          <w:tcPr>
            <w:tcW w:w="1417" w:type="dxa"/>
            <w:vAlign w:val="center"/>
          </w:tcPr>
          <w:p w:rsidR="009D19DC" w:rsidRPr="00A26C56" w:rsidRDefault="009F19EC" w:rsidP="00FB30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A26C5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Балмағанбетова Жанат Дастановна ҚР МКК Аудит Департаменті берешекпен жұмыс басқармасының</w:t>
            </w:r>
          </w:p>
          <w:p w:rsidR="009F19EC" w:rsidRPr="00A26C56" w:rsidRDefault="009F19EC" w:rsidP="00FB30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A26C5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Бас сарапшысы</w:t>
            </w:r>
          </w:p>
          <w:p w:rsidR="009F19EC" w:rsidRPr="00A26C56" w:rsidRDefault="009F19EC" w:rsidP="00FB30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A26C5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Тел;87754101419</w:t>
            </w:r>
          </w:p>
        </w:tc>
        <w:tc>
          <w:tcPr>
            <w:tcW w:w="1134" w:type="dxa"/>
            <w:vAlign w:val="center"/>
          </w:tcPr>
          <w:p w:rsidR="009D19DC" w:rsidRPr="00A26C56" w:rsidRDefault="00343057" w:rsidP="00FB307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Шілде-Тамыз 2025ж.</w:t>
            </w:r>
          </w:p>
        </w:tc>
        <w:tc>
          <w:tcPr>
            <w:tcW w:w="1843" w:type="dxa"/>
            <w:vAlign w:val="center"/>
          </w:tcPr>
          <w:p w:rsidR="009D19DC" w:rsidRPr="00A26C56" w:rsidRDefault="00D12EC0" w:rsidP="00D12EC0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B364B0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Қазақстан Республикасының жаңа Салық кодексін іске асыру мақсатында </w:t>
            </w:r>
            <w:r w:rsidR="001921BA" w:rsidRPr="00905519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салықтық </w:t>
            </w:r>
            <w:r w:rsidR="001921BA" w:rsidRPr="00905519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>бе</w:t>
            </w:r>
            <w:r w:rsidR="001921BA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>решегінің шекті мөлшерін айқындау көзделген</w:t>
            </w:r>
            <w:r w:rsidR="001921BA" w:rsidRPr="00905519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, ол асып кеткен кезде </w:t>
            </w:r>
            <w:r w:rsidR="001921BA" w:rsidRPr="00905519">
              <w:rPr>
                <w:rFonts w:ascii="Times New Roman" w:hAnsi="Times New Roman"/>
                <w:sz w:val="16"/>
                <w:szCs w:val="16"/>
                <w:lang w:val="kk-KZ"/>
              </w:rPr>
              <w:t>салық органы салықтық міндеттемесін қамтамасыз ету тəсілдерін жəне (немесе) салық</w:t>
            </w:r>
            <w:r w:rsidR="001921BA">
              <w:rPr>
                <w:rFonts w:ascii="Times New Roman" w:hAnsi="Times New Roman"/>
                <w:sz w:val="16"/>
                <w:szCs w:val="16"/>
                <w:lang w:val="kk-KZ"/>
              </w:rPr>
              <w:t>тық</w:t>
            </w:r>
            <w:r w:rsidR="001921BA" w:rsidRPr="00905519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 берешегін мəжбүрлеп өндіріп алу шараларын салық төлеушіге – заңды тұлғаға, заңды тұлғаның құрылымдық бөлімшесіне, Қазақстан Республикасында қызметін тұрақты мекеме арқылы жүзеге асыратын бейрезидентке, дара кəсіпкерге, жеке практикамен айналысатын тұлғаға </w:t>
            </w:r>
            <w:r w:rsidR="001921BA" w:rsidRPr="00905519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>қолданады</w:t>
            </w:r>
            <w:r w:rsidR="001921BA">
              <w:rPr>
                <w:rFonts w:ascii="Times New Roman" w:hAnsi="Times New Roman"/>
                <w:sz w:val="16"/>
                <w:szCs w:val="16"/>
                <w:lang w:val="kk-KZ"/>
              </w:rPr>
              <w:t>.</w:t>
            </w:r>
          </w:p>
        </w:tc>
        <w:tc>
          <w:tcPr>
            <w:tcW w:w="2126" w:type="dxa"/>
            <w:vAlign w:val="center"/>
          </w:tcPr>
          <w:p w:rsidR="009D19DC" w:rsidRPr="00A26C56" w:rsidRDefault="00AC573B" w:rsidP="00AC573B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B364B0">
              <w:rPr>
                <w:rFonts w:ascii="Times New Roman" w:hAnsi="Times New Roman"/>
                <w:sz w:val="16"/>
                <w:szCs w:val="16"/>
                <w:lang w:val="kk-KZ"/>
              </w:rPr>
              <w:t>Қазақстан Республи</w:t>
            </w:r>
            <w:r>
              <w:rPr>
                <w:rFonts w:ascii="Times New Roman" w:hAnsi="Times New Roman"/>
                <w:sz w:val="16"/>
                <w:szCs w:val="16"/>
                <w:lang w:val="kk-KZ"/>
              </w:rPr>
              <w:t>касының жаңа</w:t>
            </w:r>
            <w:r w:rsidR="00D82A4C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 Салық кодексін іске асыру мақсатында әзірленді</w:t>
            </w:r>
          </w:p>
        </w:tc>
        <w:tc>
          <w:tcPr>
            <w:tcW w:w="2126" w:type="dxa"/>
            <w:vAlign w:val="center"/>
          </w:tcPr>
          <w:p w:rsidR="00905519" w:rsidRDefault="004E214E" w:rsidP="00890772">
            <w:pPr>
              <w:pStyle w:val="2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B364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Бұйрық жобасының </w:t>
            </w:r>
            <w:r w:rsidRPr="00B364B0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мақсаты</w:t>
            </w:r>
            <w:r w:rsidRPr="00B364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 – Қазақстан Республи</w:t>
            </w:r>
            <w:r>
              <w:rPr>
                <w:rFonts w:ascii="Times New Roman" w:hAnsi="Times New Roman"/>
                <w:sz w:val="16"/>
                <w:szCs w:val="16"/>
                <w:lang w:val="kk-KZ"/>
              </w:rPr>
              <w:t>касының жаңа Салық кодексінің 5-бабы 4) тармақшасын</w:t>
            </w:r>
            <w:r w:rsidRPr="00B364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іске асыру, атап айтқанда </w:t>
            </w:r>
            <w:r w:rsidR="00905519" w:rsidRPr="00905519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салықтық </w:t>
            </w:r>
            <w:r w:rsidR="00905519" w:rsidRPr="00905519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>бе</w:t>
            </w:r>
            <w:r w:rsidR="001921BA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>решегінің шекті мөлшерін айқындау</w:t>
            </w:r>
            <w:r w:rsidR="00905519" w:rsidRPr="00905519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, ол асып кеткен кезде </w:t>
            </w:r>
            <w:r w:rsidR="00905519" w:rsidRPr="00905519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салық органы салықтық міндеттемесін қамтамасыз ету тəсілдерін жəне (немесе) салық берешегін мəжбүрлеп өндіріп алу шараларын </w:t>
            </w:r>
            <w:r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>қолдану</w:t>
            </w:r>
            <w:r w:rsidR="00905519" w:rsidRPr="00905519">
              <w:rPr>
                <w:rFonts w:ascii="Times New Roman" w:hAnsi="Times New Roman"/>
                <w:sz w:val="16"/>
                <w:szCs w:val="16"/>
                <w:lang w:val="kk-KZ"/>
              </w:rPr>
              <w:t>.</w:t>
            </w:r>
          </w:p>
          <w:p w:rsidR="00370551" w:rsidRPr="00370551" w:rsidRDefault="00370551" w:rsidP="00905519">
            <w:pPr>
              <w:pStyle w:val="2"/>
              <w:pBdr>
                <w:bottom w:val="single" w:sz="4" w:space="31" w:color="FFFFFF"/>
              </w:pBdr>
              <w:spacing w:after="0" w:line="240" w:lineRule="auto"/>
              <w:ind w:firstLine="708"/>
              <w:contextualSpacing/>
              <w:jc w:val="both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B364B0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Күтілетін нәтиже</w:t>
            </w:r>
            <w:r w:rsidRPr="00B364B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 –</w:t>
            </w:r>
            <w:r w:rsidRPr="00A86E29">
              <w:rPr>
                <w:rFonts w:ascii="Times New Roman" w:hAnsi="Times New Roman"/>
                <w:b/>
                <w:lang w:val="kk-KZ"/>
              </w:rPr>
              <w:t xml:space="preserve"> </w:t>
            </w:r>
            <w:r w:rsidRPr="00370551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салық төлеушілер мен Мемлекеттік кірістер органдары арасындағы</w:t>
            </w:r>
            <w:r w:rsidRPr="00370551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 </w:t>
            </w:r>
            <w:r w:rsidRPr="00370551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сенім дəрежесін арттыру</w:t>
            </w:r>
            <w:r w:rsidRPr="00370551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, сондай-ақ салық төлеушілерді Мемлекеттік кірістер органдары тарапынан мəжбүрлеп өндіріп алу шараларын қолданбай </w:t>
            </w:r>
            <w:r w:rsidRPr="00370551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 xml:space="preserve">салықтық </w:t>
            </w:r>
            <w:r w:rsidRPr="00370551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lastRenderedPageBreak/>
              <w:t>берешегін дербес өтеуге</w:t>
            </w:r>
            <w:r w:rsidRPr="00370551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 ынталандыру.</w:t>
            </w:r>
          </w:p>
          <w:p w:rsidR="009B7948" w:rsidRPr="00370551" w:rsidRDefault="009B7948" w:rsidP="00370551">
            <w:pPr>
              <w:pStyle w:val="2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</w:p>
          <w:p w:rsidR="009D19DC" w:rsidRPr="00A26C56" w:rsidRDefault="009D19DC" w:rsidP="00265352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701" w:type="dxa"/>
            <w:vAlign w:val="center"/>
          </w:tcPr>
          <w:p w:rsidR="0084641B" w:rsidRPr="0084641B" w:rsidRDefault="0084641B" w:rsidP="0084641B">
            <w:pPr>
              <w:pStyle w:val="docdata"/>
              <w:pBdr>
                <w:bottom w:val="single" w:sz="4" w:space="0" w:color="FFFFFF"/>
              </w:pBdr>
              <w:spacing w:before="0" w:beforeAutospacing="0" w:after="0" w:afterAutospacing="0"/>
              <w:jc w:val="both"/>
              <w:rPr>
                <w:b/>
                <w:bCs/>
                <w:color w:val="000000"/>
                <w:sz w:val="16"/>
                <w:szCs w:val="16"/>
                <w:lang w:val="kk-KZ"/>
              </w:rPr>
            </w:pPr>
            <w:r w:rsidRPr="006B5388">
              <w:rPr>
                <w:sz w:val="16"/>
                <w:szCs w:val="16"/>
                <w:lang w:val="kk-KZ"/>
              </w:rPr>
              <w:lastRenderedPageBreak/>
              <w:t>Осы бұйрық жобасы</w:t>
            </w:r>
            <w:r>
              <w:rPr>
                <w:sz w:val="16"/>
                <w:szCs w:val="16"/>
                <w:lang w:val="kk-KZ"/>
              </w:rPr>
              <w:t xml:space="preserve"> </w:t>
            </w:r>
            <w:r w:rsidRPr="0084641B">
              <w:rPr>
                <w:color w:val="000000"/>
                <w:sz w:val="16"/>
                <w:szCs w:val="16"/>
                <w:lang w:val="kk-KZ"/>
              </w:rPr>
              <w:t xml:space="preserve">салықтық берешектің шекті мөлшерін айқындау, </w:t>
            </w:r>
            <w:r w:rsidRPr="0084641B">
              <w:rPr>
                <w:sz w:val="16"/>
                <w:szCs w:val="16"/>
                <w:lang w:val="kk-KZ"/>
              </w:rPr>
              <w:t>ол асып кеткен кезде салық органымен салықтық міндеттемесін қамтамасыз ету тəсілдері жəне (немесе) салықтық берешегін мəжбүрлеп өндіріп алу шараларын қолдану</w:t>
            </w:r>
            <w:r w:rsidRPr="0084641B">
              <w:rPr>
                <w:color w:val="000000"/>
                <w:sz w:val="16"/>
                <w:szCs w:val="16"/>
                <w:lang w:val="kk-KZ"/>
              </w:rPr>
              <w:t xml:space="preserve"> мақсатында әзірленді, осыған байланысты әлеуметтік-экономикалық, құқықтық және (немесе) өзге де салдар </w:t>
            </w:r>
            <w:r>
              <w:rPr>
                <w:b/>
                <w:bCs/>
                <w:color w:val="000000"/>
                <w:sz w:val="16"/>
                <w:szCs w:val="16"/>
                <w:lang w:val="kk-KZ"/>
              </w:rPr>
              <w:t>туындамайды</w:t>
            </w:r>
            <w:r w:rsidRPr="0084641B">
              <w:rPr>
                <w:b/>
                <w:bCs/>
                <w:color w:val="000000"/>
                <w:sz w:val="16"/>
                <w:szCs w:val="16"/>
                <w:lang w:val="kk-KZ"/>
              </w:rPr>
              <w:t>.</w:t>
            </w:r>
          </w:p>
          <w:p w:rsidR="009D19DC" w:rsidRPr="00A26C56" w:rsidRDefault="009D19DC" w:rsidP="0084641B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2381" w:type="dxa"/>
            <w:vAlign w:val="center"/>
          </w:tcPr>
          <w:p w:rsidR="003E07BD" w:rsidRPr="004024D4" w:rsidRDefault="001E11B2" w:rsidP="003E07BD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 w:eastAsia="ru-RU"/>
              </w:rPr>
              <w:t>Бар</w:t>
            </w:r>
          </w:p>
          <w:p w:rsidR="00416D34" w:rsidRDefault="00D33237" w:rsidP="00416D34">
            <w:pPr>
              <w:pStyle w:val="2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5A1BCF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Осы бұйрық жобасы </w:t>
            </w:r>
            <w:r w:rsidR="00170DAD" w:rsidRPr="005A1BCF">
              <w:rPr>
                <w:rFonts w:ascii="Times New Roman" w:hAnsi="Times New Roman"/>
                <w:color w:val="000000"/>
                <w:sz w:val="16"/>
                <w:szCs w:val="16"/>
                <w:lang w:val="kk-KZ"/>
              </w:rPr>
              <w:t>салықтық берешектің шекті мөлшерін айқындау</w:t>
            </w:r>
            <w:r w:rsidR="002E45BB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 мақсатында</w:t>
            </w:r>
            <w:r w:rsidR="00170DAD" w:rsidRPr="005A1BCF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 әзірленді</w:t>
            </w:r>
            <w:r w:rsidR="00416D34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, ол асып кеткен кезде </w:t>
            </w:r>
            <w:r w:rsidR="00416D34" w:rsidRPr="00905519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салық органы салықтық міндеттемесін қамтамасыз ету тəсілдерін жəне (немесе) салық берешегін мəжбүрлеп өндіріп алу шараларын </w:t>
            </w:r>
            <w:r w:rsidR="00416D34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>қолданады.</w:t>
            </w:r>
          </w:p>
          <w:p w:rsidR="009D19DC" w:rsidRPr="005A1BCF" w:rsidRDefault="005A1BCF" w:rsidP="002066E8">
            <w:pPr>
              <w:pStyle w:val="2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5A1BCF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Аталған бұйрық жобасын жариялау  мерзімі кейінге қалдырылған жағдайда,</w:t>
            </w:r>
            <w:r w:rsidRPr="005A1BCF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 мәжбүрлеп өндіріп алу тәсілдері мен шаралары елеусіз сомад</w:t>
            </w:r>
            <w:r w:rsidR="00690B3D">
              <w:rPr>
                <w:rFonts w:ascii="Times New Roman" w:hAnsi="Times New Roman"/>
                <w:sz w:val="16"/>
                <w:szCs w:val="16"/>
                <w:lang w:val="kk-KZ"/>
              </w:rPr>
              <w:t>ағы берешекке қолданатын болады, бұл</w:t>
            </w:r>
            <w:r w:rsidR="002066E8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 </w:t>
            </w:r>
            <w:r w:rsidR="002066E8" w:rsidRPr="002066E8">
              <w:rPr>
                <w:rFonts w:ascii="Times New Roman" w:hAnsi="Times New Roman"/>
                <w:sz w:val="16"/>
                <w:szCs w:val="16"/>
                <w:lang w:val="kk-KZ"/>
              </w:rPr>
              <w:t>жаңа Салық кодексінің нормаларын іске асырудың бұзылуына әкеп соғады</w:t>
            </w:r>
            <w:r w:rsidR="002066E8" w:rsidRPr="002066E8">
              <w:rPr>
                <w:lang w:val="kk-KZ"/>
              </w:rPr>
              <w:t>.</w:t>
            </w:r>
            <w:r w:rsidR="00690B3D">
              <w:rPr>
                <w:rFonts w:ascii="Times New Roman" w:hAnsi="Times New Roman"/>
                <w:sz w:val="16"/>
                <w:szCs w:val="16"/>
                <w:lang w:val="kk-KZ"/>
              </w:rPr>
              <w:t>.</w:t>
            </w:r>
            <w:bookmarkStart w:id="0" w:name="_GoBack"/>
            <w:bookmarkEnd w:id="0"/>
          </w:p>
        </w:tc>
      </w:tr>
    </w:tbl>
    <w:p w:rsidR="00F33937" w:rsidRPr="00A26C56" w:rsidRDefault="00F33937">
      <w:pPr>
        <w:rPr>
          <w:rFonts w:ascii="Times New Roman" w:hAnsi="Times New Roman" w:cs="Times New Roman"/>
          <w:lang w:val="kk-KZ"/>
        </w:rPr>
      </w:pPr>
    </w:p>
    <w:sectPr w:rsidR="00F33937" w:rsidRPr="00A26C56" w:rsidSect="009D19D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F41"/>
    <w:rsid w:val="000439B5"/>
    <w:rsid w:val="000F5F41"/>
    <w:rsid w:val="00140B6F"/>
    <w:rsid w:val="00167774"/>
    <w:rsid w:val="00167D65"/>
    <w:rsid w:val="00170DAD"/>
    <w:rsid w:val="001921BA"/>
    <w:rsid w:val="001E11B2"/>
    <w:rsid w:val="002066E8"/>
    <w:rsid w:val="00265352"/>
    <w:rsid w:val="002C7DC7"/>
    <w:rsid w:val="002E45BB"/>
    <w:rsid w:val="0033699C"/>
    <w:rsid w:val="00343057"/>
    <w:rsid w:val="00370551"/>
    <w:rsid w:val="0037360B"/>
    <w:rsid w:val="003E07BD"/>
    <w:rsid w:val="004024D4"/>
    <w:rsid w:val="00416D34"/>
    <w:rsid w:val="004E214E"/>
    <w:rsid w:val="004F5AA8"/>
    <w:rsid w:val="005825C8"/>
    <w:rsid w:val="005A1BCF"/>
    <w:rsid w:val="005B1CC4"/>
    <w:rsid w:val="0062549C"/>
    <w:rsid w:val="00690B3D"/>
    <w:rsid w:val="0084641B"/>
    <w:rsid w:val="00890772"/>
    <w:rsid w:val="00905519"/>
    <w:rsid w:val="009B7948"/>
    <w:rsid w:val="009D19DC"/>
    <w:rsid w:val="009F19EC"/>
    <w:rsid w:val="00A26C56"/>
    <w:rsid w:val="00AC573B"/>
    <w:rsid w:val="00B54001"/>
    <w:rsid w:val="00BA1861"/>
    <w:rsid w:val="00C647F1"/>
    <w:rsid w:val="00C65AE4"/>
    <w:rsid w:val="00D03B7D"/>
    <w:rsid w:val="00D12EC0"/>
    <w:rsid w:val="00D13670"/>
    <w:rsid w:val="00D33237"/>
    <w:rsid w:val="00D82A4C"/>
    <w:rsid w:val="00EA1504"/>
    <w:rsid w:val="00F33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1BD4F"/>
  <w15:chartTrackingRefBased/>
  <w15:docId w15:val="{5680DE4B-F39D-4AFC-B772-BD87E7A3E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9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19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D19DC"/>
    <w:pPr>
      <w:ind w:left="720"/>
      <w:contextualSpacing/>
    </w:pPr>
  </w:style>
  <w:style w:type="character" w:customStyle="1" w:styleId="y2iqfc">
    <w:name w:val="y2iqfc"/>
    <w:basedOn w:val="a0"/>
    <w:rsid w:val="009D19DC"/>
  </w:style>
  <w:style w:type="paragraph" w:styleId="HTML">
    <w:name w:val="HTML Preformatted"/>
    <w:basedOn w:val="a"/>
    <w:link w:val="HTML0"/>
    <w:uiPriority w:val="99"/>
    <w:unhideWhenUsed/>
    <w:rsid w:val="009D19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D19D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33699C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33699C"/>
    <w:rPr>
      <w:rFonts w:ascii="Calibri" w:eastAsia="Calibri" w:hAnsi="Calibri" w:cs="Times New Roman"/>
    </w:rPr>
  </w:style>
  <w:style w:type="paragraph" w:customStyle="1" w:styleId="docdata">
    <w:name w:val="docdata"/>
    <w:aliases w:val="docy,v5,2770,bqiaagaaeyqcaaagiaiaaamgcaaabs4iaaaaaaaaaaaaaaaaaaaaaaaaaaaaaaaaaaaaaaaaaaaaaaaaaaaaaaaaaaaaaaaaaaaaaaaaaaaaaaaaaaaaaaaaaaaaaaaaaaaaaaaaaaaaaaaaaaaaaaaaaaaaaaaaaaaaaaaaaaaaaaaaaaaaaaaaaaaaaaaaaaaaaaaaaaaaaaaaaaaaaaaaaaaaaaaaaaaaaaaa"/>
    <w:basedOn w:val="a"/>
    <w:rsid w:val="008464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0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67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0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96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Каппасова Гульсара Абдрашевна</dc:creator>
  <cp:keywords/>
  <dc:description/>
  <cp:lastModifiedBy>Балмаганбетова Жанат Дастановна</cp:lastModifiedBy>
  <cp:revision>40</cp:revision>
  <dcterms:created xsi:type="dcterms:W3CDTF">2025-05-12T11:26:00Z</dcterms:created>
  <dcterms:modified xsi:type="dcterms:W3CDTF">2025-07-24T04:13:00Z</dcterms:modified>
</cp:coreProperties>
</file>